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DF" w:rsidRDefault="004172DF" w:rsidP="004172D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:rsidR="004172DF" w:rsidRDefault="004172DF" w:rsidP="004172DF">
      <w:pPr>
        <w:spacing w:after="0"/>
        <w:ind w:left="-567"/>
        <w:jc w:val="right"/>
        <w:rPr>
          <w:rFonts w:ascii="Times New Roman" w:hAnsi="Times New Roman"/>
          <w:b/>
          <w:sz w:val="28"/>
        </w:rPr>
      </w:pPr>
    </w:p>
    <w:p w:rsidR="004172DF" w:rsidRDefault="004172DF" w:rsidP="004172DF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«Критерии оценки деятельности </w:t>
      </w:r>
    </w:p>
    <w:p w:rsidR="004172DF" w:rsidRDefault="004172DF" w:rsidP="004172DF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Общественного Совета муниципального образования»</w:t>
      </w:r>
    </w:p>
    <w:p w:rsidR="004172DF" w:rsidRDefault="004172DF" w:rsidP="004172DF">
      <w:pPr>
        <w:rPr>
          <w:rFonts w:ascii="Times New Roman" w:hAnsi="Times New Roman"/>
          <w:b/>
          <w:sz w:val="28"/>
        </w:rPr>
      </w:pPr>
    </w:p>
    <w:p w:rsidR="004172DF" w:rsidRDefault="004172DF" w:rsidP="004172DF">
      <w:pPr>
        <w:ind w:left="-567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Критерии оцениваются по 5 балльной шкале - от 0 до 5 баллов. Средний балл вычисляется исходя из общей суммы баллов посредством арифметического деления на количество критериев.</w:t>
      </w:r>
    </w:p>
    <w:p w:rsidR="004172DF" w:rsidRDefault="004172DF" w:rsidP="004172DF">
      <w:pPr>
        <w:ind w:left="-567"/>
        <w:jc w:val="right"/>
        <w:rPr>
          <w:rFonts w:ascii="Times New Roman" w:hAnsi="Times New Roman"/>
          <w:b/>
          <w:sz w:val="28"/>
        </w:rPr>
      </w:pPr>
    </w:p>
    <w:p w:rsidR="004172DF" w:rsidRDefault="004172DF" w:rsidP="004172D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деятельности Общественного совета по работе с населением, проживающим на территории муниципального образования, взаимодействию с органами муниципальной и государственной власти, организациями и учреждениями</w:t>
      </w:r>
    </w:p>
    <w:p w:rsidR="004172DF" w:rsidRDefault="004172DF" w:rsidP="004172D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прямой и обратной связи с населением, в том числе приема граждан по проблемным вопросам, интерактивных форм работы и т.д.;</w:t>
      </w:r>
    </w:p>
    <w:p w:rsidR="004172DF" w:rsidRDefault="004172DF" w:rsidP="004172D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членов Общественного совета в рабочих комиссиях муниципалитетов, независимой оценке качества оказания услуг в социальной сфере;</w:t>
      </w:r>
    </w:p>
    <w:p w:rsidR="004172DF" w:rsidRDefault="004172DF" w:rsidP="004172D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общественных слушаний, определяющих стратегии развития муниципального района, форму и содержание ремонтирующихся и строящихся социальных объектов, мест отдыха населения.</w:t>
      </w:r>
    </w:p>
    <w:p w:rsidR="004172DF" w:rsidRDefault="004172DF" w:rsidP="004172DF">
      <w:pPr>
        <w:jc w:val="both"/>
        <w:rPr>
          <w:rFonts w:ascii="Times New Roman" w:hAnsi="Times New Roman"/>
          <w:sz w:val="28"/>
        </w:rPr>
      </w:pPr>
    </w:p>
    <w:p w:rsidR="004172DF" w:rsidRPr="00944CFF" w:rsidRDefault="004172DF" w:rsidP="004172DF">
      <w:pPr>
        <w:pStyle w:val="a5"/>
        <w:numPr>
          <w:ilvl w:val="0"/>
          <w:numId w:val="1"/>
        </w:numPr>
        <w:ind w:firstLine="916"/>
        <w:jc w:val="both"/>
        <w:rPr>
          <w:rFonts w:ascii="Times New Roman" w:hAnsi="Times New Roman"/>
          <w:b/>
          <w:sz w:val="28"/>
        </w:rPr>
      </w:pPr>
      <w:r w:rsidRPr="00944CFF">
        <w:rPr>
          <w:rFonts w:ascii="Times New Roman" w:hAnsi="Times New Roman"/>
          <w:b/>
          <w:sz w:val="28"/>
        </w:rPr>
        <w:t>Осуществление деятельности Общественного совета по общественно</w:t>
      </w:r>
      <w:r>
        <w:rPr>
          <w:rFonts w:ascii="Times New Roman" w:hAnsi="Times New Roman"/>
          <w:b/>
          <w:sz w:val="28"/>
        </w:rPr>
        <w:t>му</w:t>
      </w:r>
      <w:r w:rsidRPr="00944CFF">
        <w:rPr>
          <w:rFonts w:ascii="Times New Roman" w:hAnsi="Times New Roman"/>
          <w:b/>
          <w:sz w:val="28"/>
        </w:rPr>
        <w:t xml:space="preserve"> контрол</w:t>
      </w:r>
      <w:r>
        <w:rPr>
          <w:rFonts w:ascii="Times New Roman" w:hAnsi="Times New Roman"/>
          <w:b/>
          <w:sz w:val="28"/>
        </w:rPr>
        <w:t>ю</w:t>
      </w:r>
      <w:r w:rsidRPr="00944CFF">
        <w:rPr>
          <w:rFonts w:ascii="Times New Roman" w:hAnsi="Times New Roman"/>
          <w:b/>
          <w:sz w:val="28"/>
        </w:rPr>
        <w:t xml:space="preserve"> на территории муниципального образования</w:t>
      </w:r>
    </w:p>
    <w:p w:rsidR="004172DF" w:rsidRDefault="004172DF" w:rsidP="004172DF">
      <w:pPr>
        <w:pStyle w:val="a5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использующихся форм общественного контроля: общественный мониторинг, общественная проверка, общественная экспертиза, общественное обсуждение, общественные (публичные) слушания;</w:t>
      </w:r>
    </w:p>
    <w:p w:rsidR="004172DF" w:rsidRDefault="004172DF" w:rsidP="004172DF">
      <w:pPr>
        <w:pStyle w:val="a5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мероприятий по общественному контролю, проведенных в муниципальном образовании;</w:t>
      </w:r>
    </w:p>
    <w:p w:rsidR="004172DF" w:rsidRDefault="004172DF" w:rsidP="004172DF">
      <w:pPr>
        <w:pStyle w:val="a5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результатов, достигнутых в ходе мероприятий по общественному контролю.</w:t>
      </w:r>
    </w:p>
    <w:p w:rsidR="004172DF" w:rsidRDefault="004172DF" w:rsidP="004172DF">
      <w:pPr>
        <w:pStyle w:val="a5"/>
        <w:ind w:left="0" w:firstLine="360"/>
        <w:jc w:val="both"/>
        <w:rPr>
          <w:rFonts w:ascii="Times New Roman" w:hAnsi="Times New Roman"/>
          <w:b/>
          <w:sz w:val="28"/>
        </w:rPr>
      </w:pPr>
    </w:p>
    <w:p w:rsidR="004172DF" w:rsidRDefault="004172DF" w:rsidP="004172DF">
      <w:pPr>
        <w:pStyle w:val="a5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деятельности Общественного совета по поддержке и развитию НКО</w:t>
      </w:r>
    </w:p>
    <w:p w:rsidR="004172DF" w:rsidRDefault="004172DF" w:rsidP="004172D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форм поддержки и развития НКО на уровне муниципального образования Республики Татарстан Общественным советом;</w:t>
      </w:r>
    </w:p>
    <w:p w:rsidR="004172DF" w:rsidRDefault="004172DF" w:rsidP="004172D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встреч руководства района с руководителями НКО и лидерами общественных объединений;</w:t>
      </w:r>
    </w:p>
    <w:p w:rsidR="004172DF" w:rsidRDefault="004172DF" w:rsidP="004172D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количество образовательных мероприятий, в том числе семинаров, тренингов и т.д. для руководителей, специалистов НКО, организованных Общественным советом;</w:t>
      </w:r>
    </w:p>
    <w:p w:rsidR="004172DF" w:rsidRDefault="004172DF" w:rsidP="004172D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материалов об НКО, размещенных по инициативе Общественного совета в средствах массовой информации/сети Интернет;</w:t>
      </w:r>
    </w:p>
    <w:p w:rsidR="004172DF" w:rsidRDefault="004172DF" w:rsidP="004172D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рекламных материалов о деятельности и лидерах НКО, размещенных по инициативе Общественного совета.</w:t>
      </w:r>
    </w:p>
    <w:p w:rsidR="004172DF" w:rsidRPr="00944CFF" w:rsidRDefault="004172DF" w:rsidP="004172DF">
      <w:pPr>
        <w:ind w:firstLine="708"/>
        <w:jc w:val="both"/>
        <w:rPr>
          <w:rFonts w:ascii="Times New Roman" w:hAnsi="Times New Roman"/>
          <w:sz w:val="28"/>
        </w:rPr>
      </w:pPr>
    </w:p>
    <w:p w:rsidR="00041544" w:rsidRDefault="004172DF">
      <w:bookmarkStart w:id="0" w:name="_GoBack"/>
      <w:bookmarkEnd w:id="0"/>
    </w:p>
    <w:sectPr w:rsidR="00041544">
      <w:headerReference w:type="default" r:id="rId5"/>
      <w:pgSz w:w="11900" w:h="16840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20" w:rsidRDefault="004172D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A465A"/>
    <w:multiLevelType w:val="multilevel"/>
    <w:tmpl w:val="45F07C24"/>
    <w:lvl w:ilvl="0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2E"/>
    <w:rsid w:val="00076C55"/>
    <w:rsid w:val="004172DF"/>
    <w:rsid w:val="0043442E"/>
    <w:rsid w:val="0051401D"/>
    <w:rsid w:val="00A50596"/>
    <w:rsid w:val="00E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9B235-80A0-4026-B645-34694E34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72DF"/>
    <w:pPr>
      <w:tabs>
        <w:tab w:val="center" w:pos="4677"/>
        <w:tab w:val="right" w:pos="9355"/>
      </w:tabs>
      <w:spacing w:after="0" w:line="240" w:lineRule="auto"/>
    </w:pPr>
    <w:rPr>
      <w:rFonts w:ascii="Cambria" w:eastAsiaTheme="minorEastAsia" w:hAnsi="Cambria" w:cs="Times New Roman"/>
      <w:color w:val="000000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172DF"/>
    <w:rPr>
      <w:rFonts w:ascii="Cambria" w:eastAsiaTheme="minorEastAsia" w:hAnsi="Cambria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rsid w:val="004172DF"/>
    <w:pPr>
      <w:spacing w:after="0" w:line="240" w:lineRule="auto"/>
      <w:ind w:left="720"/>
      <w:contextualSpacing/>
    </w:pPr>
    <w:rPr>
      <w:rFonts w:ascii="Cambria" w:eastAsiaTheme="minorEastAsia" w:hAnsi="Cambria" w:cs="Times New Roman"/>
      <w:color w:val="000000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4172DF"/>
    <w:rPr>
      <w:rFonts w:ascii="Cambria" w:eastAsiaTheme="minorEastAsia" w:hAnsi="Cambri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П. Хабарова</dc:creator>
  <cp:keywords/>
  <dc:description/>
  <cp:lastModifiedBy>Раиса П. Хабарова</cp:lastModifiedBy>
  <cp:revision>2</cp:revision>
  <dcterms:created xsi:type="dcterms:W3CDTF">2022-09-30T19:03:00Z</dcterms:created>
  <dcterms:modified xsi:type="dcterms:W3CDTF">2022-09-30T19:03:00Z</dcterms:modified>
</cp:coreProperties>
</file>