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90" w:rsidRPr="00331F95" w:rsidRDefault="002541EA" w:rsidP="009271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19771E" w:rsidRPr="00331F95">
        <w:rPr>
          <w:rFonts w:ascii="Times New Roman" w:hAnsi="Times New Roman" w:cs="Times New Roman"/>
          <w:b/>
          <w:sz w:val="28"/>
        </w:rPr>
        <w:t>орядок организации работы</w:t>
      </w:r>
    </w:p>
    <w:p w:rsidR="00D83A62" w:rsidRPr="00331F95" w:rsidRDefault="002541EA" w:rsidP="002541E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</w:t>
      </w:r>
      <w:r w:rsidR="00807B90" w:rsidRPr="00331F95">
        <w:rPr>
          <w:rFonts w:ascii="Times New Roman" w:hAnsi="Times New Roman" w:cs="Times New Roman"/>
          <w:b/>
          <w:sz w:val="28"/>
        </w:rPr>
        <w:t xml:space="preserve">ентра общественного </w:t>
      </w:r>
      <w:r w:rsidR="009F0309" w:rsidRPr="00EF2D89">
        <w:rPr>
          <w:rFonts w:ascii="Times New Roman" w:hAnsi="Times New Roman" w:cs="Times New Roman"/>
          <w:b/>
          <w:sz w:val="28"/>
        </w:rPr>
        <w:t>наблюдения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016CE">
        <w:rPr>
          <w:rFonts w:ascii="Times New Roman" w:hAnsi="Times New Roman" w:cs="Times New Roman"/>
          <w:b/>
          <w:sz w:val="28"/>
        </w:rPr>
        <w:t xml:space="preserve">Общественной палаты </w:t>
      </w:r>
      <w:r>
        <w:rPr>
          <w:rFonts w:ascii="Times New Roman" w:hAnsi="Times New Roman" w:cs="Times New Roman"/>
          <w:b/>
          <w:sz w:val="28"/>
        </w:rPr>
        <w:t>Республики Татарстан</w:t>
      </w:r>
      <w:r w:rsidR="00F016CE">
        <w:rPr>
          <w:rFonts w:ascii="Times New Roman" w:hAnsi="Times New Roman" w:cs="Times New Roman"/>
          <w:b/>
          <w:sz w:val="28"/>
        </w:rPr>
        <w:t xml:space="preserve"> </w:t>
      </w:r>
      <w:r w:rsidR="00615A90" w:rsidRPr="00331F95">
        <w:rPr>
          <w:rFonts w:ascii="Times New Roman" w:hAnsi="Times New Roman" w:cs="Times New Roman"/>
          <w:b/>
          <w:sz w:val="28"/>
        </w:rPr>
        <w:t>за ходом голосования</w:t>
      </w:r>
      <w:r w:rsidR="00807B90" w:rsidRPr="00331F95">
        <w:rPr>
          <w:rFonts w:ascii="Times New Roman" w:hAnsi="Times New Roman" w:cs="Times New Roman"/>
          <w:b/>
          <w:sz w:val="28"/>
        </w:rPr>
        <w:t xml:space="preserve"> </w:t>
      </w:r>
      <w:r w:rsidR="00615A90" w:rsidRPr="00331F95">
        <w:rPr>
          <w:rFonts w:ascii="Times New Roman" w:hAnsi="Times New Roman" w:cs="Times New Roman"/>
          <w:b/>
          <w:sz w:val="28"/>
        </w:rPr>
        <w:t xml:space="preserve">при проведении </w:t>
      </w:r>
      <w:r w:rsidR="0019771E" w:rsidRPr="00331F95">
        <w:rPr>
          <w:rFonts w:ascii="Times New Roman" w:hAnsi="Times New Roman" w:cs="Times New Roman"/>
          <w:b/>
          <w:sz w:val="28"/>
        </w:rPr>
        <w:t xml:space="preserve">в </w:t>
      </w:r>
      <w:r w:rsidR="003A79C4">
        <w:rPr>
          <w:rFonts w:ascii="Times New Roman" w:hAnsi="Times New Roman" w:cs="Times New Roman"/>
          <w:b/>
          <w:sz w:val="28"/>
        </w:rPr>
        <w:t>е</w:t>
      </w:r>
      <w:r w:rsidR="0019771E" w:rsidRPr="00331F95">
        <w:rPr>
          <w:rFonts w:ascii="Times New Roman" w:hAnsi="Times New Roman" w:cs="Times New Roman"/>
          <w:b/>
          <w:sz w:val="28"/>
        </w:rPr>
        <w:t>диный день голосования 19 сентября</w:t>
      </w:r>
      <w:r w:rsidR="00113F7E" w:rsidRPr="00331F95">
        <w:rPr>
          <w:rFonts w:ascii="Times New Roman" w:hAnsi="Times New Roman" w:cs="Times New Roman"/>
          <w:b/>
          <w:sz w:val="28"/>
        </w:rPr>
        <w:t xml:space="preserve"> 2021 года</w:t>
      </w:r>
      <w:r w:rsidR="0019771E" w:rsidRPr="00331F95">
        <w:rPr>
          <w:rFonts w:ascii="Times New Roman" w:hAnsi="Times New Roman" w:cs="Times New Roman"/>
          <w:b/>
          <w:sz w:val="28"/>
        </w:rPr>
        <w:t xml:space="preserve"> </w:t>
      </w:r>
      <w:r w:rsidR="00113F7E" w:rsidRPr="00331F95">
        <w:rPr>
          <w:rFonts w:ascii="Times New Roman" w:hAnsi="Times New Roman" w:cs="Times New Roman"/>
          <w:b/>
          <w:sz w:val="28"/>
        </w:rPr>
        <w:t xml:space="preserve">выборов </w:t>
      </w:r>
      <w:r w:rsidRPr="002541EA">
        <w:rPr>
          <w:rFonts w:ascii="Times New Roman" w:hAnsi="Times New Roman" w:cs="Times New Roman"/>
          <w:b/>
          <w:sz w:val="28"/>
        </w:rPr>
        <w:t>депутатов Государственной Думы Федерального Собрания Российской Федерации восьмого созыва</w:t>
      </w:r>
      <w:r w:rsidR="00615A90" w:rsidRPr="002541EA">
        <w:rPr>
          <w:rFonts w:ascii="Times New Roman" w:hAnsi="Times New Roman" w:cs="Times New Roman"/>
          <w:b/>
          <w:sz w:val="28"/>
        </w:rPr>
        <w:t>,</w:t>
      </w:r>
      <w:r w:rsidR="00615A90" w:rsidRPr="00331F9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</w:t>
      </w:r>
      <w:r w:rsidRPr="002541EA">
        <w:rPr>
          <w:rFonts w:ascii="Times New Roman" w:hAnsi="Times New Roman" w:cs="Times New Roman"/>
          <w:b/>
          <w:sz w:val="28"/>
        </w:rPr>
        <w:t>ополнительны</w:t>
      </w:r>
      <w:r>
        <w:rPr>
          <w:rFonts w:ascii="Times New Roman" w:hAnsi="Times New Roman" w:cs="Times New Roman"/>
          <w:b/>
          <w:sz w:val="28"/>
        </w:rPr>
        <w:t>х</w:t>
      </w:r>
      <w:r w:rsidRPr="002541EA">
        <w:rPr>
          <w:rFonts w:ascii="Times New Roman" w:hAnsi="Times New Roman" w:cs="Times New Roman"/>
          <w:b/>
          <w:sz w:val="28"/>
        </w:rPr>
        <w:t xml:space="preserve"> выбор</w:t>
      </w:r>
      <w:r>
        <w:rPr>
          <w:rFonts w:ascii="Times New Roman" w:hAnsi="Times New Roman" w:cs="Times New Roman"/>
          <w:b/>
          <w:sz w:val="28"/>
        </w:rPr>
        <w:t>ов</w:t>
      </w:r>
      <w:r w:rsidRPr="002541EA">
        <w:rPr>
          <w:rFonts w:ascii="Times New Roman" w:hAnsi="Times New Roman" w:cs="Times New Roman"/>
          <w:b/>
          <w:sz w:val="28"/>
        </w:rPr>
        <w:t xml:space="preserve"> депутатов Государственного Совета Республики Татарстан шестого созыва по </w:t>
      </w:r>
      <w:proofErr w:type="spellStart"/>
      <w:r w:rsidRPr="002541EA">
        <w:rPr>
          <w:rFonts w:ascii="Times New Roman" w:hAnsi="Times New Roman" w:cs="Times New Roman"/>
          <w:b/>
          <w:sz w:val="28"/>
        </w:rPr>
        <w:t>Азинскому</w:t>
      </w:r>
      <w:proofErr w:type="spellEnd"/>
      <w:r w:rsidRPr="002541EA">
        <w:rPr>
          <w:rFonts w:ascii="Times New Roman" w:hAnsi="Times New Roman" w:cs="Times New Roman"/>
          <w:b/>
          <w:sz w:val="28"/>
        </w:rPr>
        <w:t xml:space="preserve"> одномандатному избирательному округу №15 и Студенческому одноманда</w:t>
      </w:r>
      <w:r>
        <w:rPr>
          <w:rFonts w:ascii="Times New Roman" w:hAnsi="Times New Roman" w:cs="Times New Roman"/>
          <w:b/>
          <w:sz w:val="28"/>
        </w:rPr>
        <w:t xml:space="preserve">тному избирательному округу №24 </w:t>
      </w:r>
      <w:r w:rsidRPr="002541EA">
        <w:rPr>
          <w:rFonts w:ascii="Times New Roman" w:hAnsi="Times New Roman" w:cs="Times New Roman"/>
          <w:b/>
          <w:sz w:val="28"/>
        </w:rPr>
        <w:t>​</w:t>
      </w:r>
      <w:r w:rsidR="00615A90" w:rsidRPr="00331F95">
        <w:rPr>
          <w:rFonts w:ascii="Times New Roman" w:hAnsi="Times New Roman" w:cs="Times New Roman"/>
          <w:b/>
          <w:sz w:val="28"/>
        </w:rPr>
        <w:t xml:space="preserve">и </w:t>
      </w:r>
      <w:r>
        <w:rPr>
          <w:rFonts w:ascii="Times New Roman" w:hAnsi="Times New Roman" w:cs="Times New Roman"/>
          <w:b/>
          <w:sz w:val="28"/>
        </w:rPr>
        <w:t>в</w:t>
      </w:r>
      <w:r w:rsidRPr="002541EA">
        <w:rPr>
          <w:rFonts w:ascii="Times New Roman" w:hAnsi="Times New Roman" w:cs="Times New Roman"/>
          <w:b/>
          <w:sz w:val="28"/>
        </w:rPr>
        <w:t>ыбор</w:t>
      </w:r>
      <w:r>
        <w:rPr>
          <w:rFonts w:ascii="Times New Roman" w:hAnsi="Times New Roman" w:cs="Times New Roman"/>
          <w:b/>
          <w:sz w:val="28"/>
        </w:rPr>
        <w:t>ов</w:t>
      </w:r>
      <w:r w:rsidRPr="002541EA">
        <w:rPr>
          <w:rFonts w:ascii="Times New Roman" w:hAnsi="Times New Roman" w:cs="Times New Roman"/>
          <w:b/>
          <w:sz w:val="28"/>
        </w:rPr>
        <w:t xml:space="preserve"> депутатов представительных органов муниципальных образований Республики Татарстан</w:t>
      </w:r>
    </w:p>
    <w:p w:rsidR="0019771E" w:rsidRPr="00331F95" w:rsidRDefault="0019771E" w:rsidP="00331F95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</w:p>
    <w:p w:rsidR="00807B90" w:rsidRPr="00331F95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EF2D89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90" w:rsidRPr="00331F95">
        <w:rPr>
          <w:rFonts w:ascii="Times New Roman" w:eastAsia="Calibri" w:hAnsi="Times New Roman" w:cs="Times New Roman"/>
          <w:bCs/>
          <w:sz w:val="28"/>
          <w:szCs w:val="28"/>
        </w:rPr>
        <w:t>разработан</w:t>
      </w:r>
      <w:r w:rsidR="00807B90" w:rsidRPr="00331F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12 июня 2002 г. № 67-ФЗ «Об основных гарантиях избирательных прав и права на участие в референдуме граждан Российской Федерации», Федеральным законом от 22 февраля 2014 г. №</w:t>
      </w:r>
      <w:r w:rsidR="00C85273">
        <w:rPr>
          <w:rFonts w:ascii="Times New Roman" w:eastAsia="Calibri" w:hAnsi="Times New Roman" w:cs="Times New Roman"/>
          <w:sz w:val="28"/>
          <w:szCs w:val="28"/>
        </w:rPr>
        <w:t> 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20-ФЗ «О выборах депутатов Государственной Думы Федерального Собрания Российской Федерации»,</w:t>
      </w:r>
      <w:r w:rsidR="00807B90" w:rsidRPr="00331F95">
        <w:rPr>
          <w:rFonts w:ascii="Calibri" w:eastAsia="Calibri" w:hAnsi="Calibri" w:cs="Times New Roman"/>
          <w:sz w:val="24"/>
          <w:szCs w:val="24"/>
        </w:rPr>
        <w:t xml:space="preserve"> </w:t>
      </w:r>
      <w:r w:rsidR="00113F7E" w:rsidRPr="00331F9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от 21</w:t>
      </w:r>
      <w:r w:rsidR="00C85273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2014</w:t>
      </w:r>
      <w:r w:rsidR="00C8527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 № 212-ФЗ «Об основах общественного контроля в Российской Федерации», другими ф</w:t>
      </w:r>
      <w:r w:rsidR="001B5AC7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 </w:t>
      </w:r>
      <w:r w:rsidR="00113F7E" w:rsidRPr="00331F95">
        <w:rPr>
          <w:rFonts w:ascii="Times New Roman" w:eastAsia="Calibri" w:hAnsi="Times New Roman" w:cs="Times New Roman"/>
          <w:sz w:val="28"/>
          <w:szCs w:val="28"/>
        </w:rPr>
        <w:t>и иными</w:t>
      </w:r>
      <w:r w:rsidR="0019771E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807B90" w:rsidRPr="002541EA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</w:t>
      </w:r>
      <w:r w:rsidR="002541EA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, правовыми актами органов местного самоуправления.</w:t>
      </w:r>
    </w:p>
    <w:p w:rsidR="00807B90" w:rsidRPr="00331F95" w:rsidRDefault="009A2C29" w:rsidP="00F016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EF2D89">
        <w:rPr>
          <w:rFonts w:ascii="Times New Roman" w:eastAsia="Calibri" w:hAnsi="Times New Roman" w:cs="Times New Roman"/>
          <w:sz w:val="28"/>
          <w:szCs w:val="28"/>
        </w:rPr>
        <w:t>порядок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 определяет порядок работы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6CE">
        <w:rPr>
          <w:rFonts w:ascii="Times New Roman" w:eastAsia="Calibri" w:hAnsi="Times New Roman" w:cs="Times New Roman"/>
          <w:sz w:val="28"/>
          <w:szCs w:val="28"/>
        </w:rPr>
        <w:t>Ц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 xml:space="preserve">ентра общественного </w:t>
      </w:r>
      <w:r w:rsidR="009F0309" w:rsidRPr="00EF2D89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палаты Республики Татарстан за ходом голосования при проведении в единый день голосования 19 сентября 2021 года выборов депутатов Государственной Думы Федерального Собрания Российской Федерации восьмого созыва, дополнительных выборов депутатов Государственного Совета Республики Татарстан шестого созыва по </w:t>
      </w:r>
      <w:proofErr w:type="spellStart"/>
      <w:r w:rsidR="00F016CE" w:rsidRPr="00F016CE">
        <w:rPr>
          <w:rFonts w:ascii="Times New Roman" w:eastAsia="Calibri" w:hAnsi="Times New Roman" w:cs="Times New Roman"/>
          <w:sz w:val="28"/>
          <w:szCs w:val="28"/>
        </w:rPr>
        <w:t>Азинскому</w:t>
      </w:r>
      <w:proofErr w:type="spellEnd"/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№15 и Студенческому одномандатному избирательному округу №24 и выборов депутатов представительных органов муниципальных образований Республики Татарстан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 xml:space="preserve"> (далее – ЦО</w:t>
      </w:r>
      <w:r w:rsidR="009F0309">
        <w:rPr>
          <w:rFonts w:ascii="Times New Roman" w:eastAsia="Calibri" w:hAnsi="Times New Roman" w:cs="Times New Roman"/>
          <w:sz w:val="28"/>
          <w:szCs w:val="28"/>
        </w:rPr>
        <w:t>Н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>)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, созданного в целях обеспечения процесса </w:t>
      </w:r>
      <w:r w:rsidR="00380D46" w:rsidRPr="00331F95">
        <w:rPr>
          <w:rFonts w:ascii="Times New Roman" w:eastAsia="Calibri" w:hAnsi="Times New Roman" w:cs="Times New Roman"/>
          <w:sz w:val="28"/>
          <w:szCs w:val="28"/>
        </w:rPr>
        <w:t>видео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="00615A90" w:rsidRPr="00331F95">
        <w:rPr>
          <w:rFonts w:ascii="Times New Roman" w:eastAsia="Calibri" w:hAnsi="Times New Roman" w:cs="Times New Roman"/>
          <w:sz w:val="28"/>
          <w:szCs w:val="28"/>
        </w:rPr>
        <w:t xml:space="preserve"> за ходом голосования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 xml:space="preserve">, способствующего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>ю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 xml:space="preserve"> соблюдения прав граждан Российской Федерации при проведении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голосования по выборам депутатов Государственной Думы Федерального Собрания Российской Федерации восьмого созыва, а также голосование по 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>дополнительны</w:t>
      </w:r>
      <w:r w:rsidR="00F016CE">
        <w:rPr>
          <w:rFonts w:ascii="Times New Roman" w:eastAsia="Calibri" w:hAnsi="Times New Roman" w:cs="Times New Roman"/>
          <w:sz w:val="28"/>
          <w:szCs w:val="28"/>
        </w:rPr>
        <w:t>м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 выбор</w:t>
      </w:r>
      <w:r w:rsidR="00F016CE">
        <w:rPr>
          <w:rFonts w:ascii="Times New Roman" w:eastAsia="Calibri" w:hAnsi="Times New Roman" w:cs="Times New Roman"/>
          <w:sz w:val="28"/>
          <w:szCs w:val="28"/>
        </w:rPr>
        <w:t>ам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 депутатов Государственного Совета Республики Татарстан шестого созыва по </w:t>
      </w:r>
      <w:proofErr w:type="spellStart"/>
      <w:r w:rsidR="00F016CE" w:rsidRPr="00F016CE">
        <w:rPr>
          <w:rFonts w:ascii="Times New Roman" w:eastAsia="Calibri" w:hAnsi="Times New Roman" w:cs="Times New Roman"/>
          <w:sz w:val="28"/>
          <w:szCs w:val="28"/>
        </w:rPr>
        <w:t>Азинскому</w:t>
      </w:r>
      <w:proofErr w:type="spellEnd"/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№15 и Студенческому одномандатному избирательному округу №24 и выбор</w:t>
      </w:r>
      <w:r w:rsidR="00F016CE">
        <w:rPr>
          <w:rFonts w:ascii="Times New Roman" w:eastAsia="Calibri" w:hAnsi="Times New Roman" w:cs="Times New Roman"/>
          <w:sz w:val="28"/>
          <w:szCs w:val="28"/>
        </w:rPr>
        <w:t>ам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 депутатов представительных органов муниципальных образований Республики Татарстан </w:t>
      </w:r>
      <w:r w:rsidR="00807B90" w:rsidRPr="00331F95">
        <w:rPr>
          <w:rFonts w:ascii="Times New Roman" w:eastAsia="Calibri" w:hAnsi="Times New Roman" w:cs="Times New Roman"/>
          <w:sz w:val="28"/>
          <w:szCs w:val="28"/>
        </w:rPr>
        <w:t>(далее – голосование или выборы).</w:t>
      </w:r>
    </w:p>
    <w:p w:rsidR="009A2C29" w:rsidRPr="00331F95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 xml:space="preserve">Видеонаблюдение в </w:t>
      </w:r>
      <w:r w:rsidR="009F0309" w:rsidRPr="00EF2D89">
        <w:rPr>
          <w:rFonts w:ascii="Times New Roman" w:eastAsia="Calibri" w:hAnsi="Times New Roman" w:cs="Times New Roman"/>
          <w:sz w:val="28"/>
          <w:szCs w:val="28"/>
        </w:rPr>
        <w:t>ЦОН</w:t>
      </w:r>
      <w:r w:rsidR="008C4E76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 xml:space="preserve">осуществляется с использованием средств видеонаблюдения, трансляции изображения, а также </w:t>
      </w:r>
      <w:r w:rsidR="008C4E76" w:rsidRPr="00331F95">
        <w:rPr>
          <w:rFonts w:ascii="Times New Roman" w:eastAsia="Calibri" w:hAnsi="Times New Roman" w:cs="Times New Roman"/>
          <w:sz w:val="28"/>
          <w:szCs w:val="28"/>
        </w:rPr>
        <w:t xml:space="preserve">средств 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 xml:space="preserve">коллективного пользования, применяемых для </w:t>
      </w:r>
      <w:r w:rsidR="008C4E76" w:rsidRPr="00331F95">
        <w:rPr>
          <w:rFonts w:ascii="Times New Roman" w:eastAsia="Calibri" w:hAnsi="Times New Roman" w:cs="Times New Roman"/>
          <w:sz w:val="28"/>
          <w:szCs w:val="28"/>
        </w:rPr>
        <w:t xml:space="preserve">отображения информации, поступающей с 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 xml:space="preserve">участковых избирательных комиссий </w:t>
      </w:r>
      <w:r w:rsidR="0019771E" w:rsidRPr="00331F9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C4E76" w:rsidRPr="00331F95">
        <w:rPr>
          <w:rFonts w:ascii="Times New Roman" w:eastAsia="Calibri" w:hAnsi="Times New Roman" w:cs="Times New Roman"/>
          <w:sz w:val="28"/>
          <w:szCs w:val="28"/>
        </w:rPr>
        <w:t>территориальных избирательных комиссий</w:t>
      </w: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42BE1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3512B" w:rsidRPr="00331F95">
        <w:rPr>
          <w:rFonts w:ascii="Times New Roman" w:eastAsia="Calibri" w:hAnsi="Times New Roman" w:cs="Times New Roman"/>
          <w:sz w:val="28"/>
          <w:szCs w:val="28"/>
        </w:rPr>
        <w:t xml:space="preserve">Организационное обеспечение деятельности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C640A8" w:rsidRPr="00331F9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F016CE">
        <w:rPr>
          <w:rFonts w:ascii="Times New Roman" w:eastAsia="Calibri" w:hAnsi="Times New Roman" w:cs="Times New Roman"/>
          <w:sz w:val="28"/>
          <w:szCs w:val="28"/>
        </w:rPr>
        <w:t>О</w:t>
      </w:r>
      <w:r w:rsidR="00C640A8" w:rsidRPr="00331F95">
        <w:rPr>
          <w:rFonts w:ascii="Times New Roman" w:eastAsia="Calibri" w:hAnsi="Times New Roman" w:cs="Times New Roman"/>
          <w:sz w:val="28"/>
          <w:szCs w:val="28"/>
        </w:rPr>
        <w:t>бщественной палатой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  <w:r w:rsidR="00B816BA" w:rsidRPr="00331F95">
        <w:rPr>
          <w:rFonts w:ascii="Times New Roman" w:eastAsia="Calibri" w:hAnsi="Times New Roman" w:cs="Times New Roman"/>
          <w:sz w:val="28"/>
          <w:szCs w:val="28"/>
        </w:rPr>
        <w:t>.</w:t>
      </w: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6CE">
        <w:rPr>
          <w:rFonts w:ascii="Times New Roman" w:eastAsia="Calibri" w:hAnsi="Times New Roman" w:cs="Times New Roman"/>
          <w:sz w:val="28"/>
          <w:szCs w:val="28"/>
        </w:rPr>
        <w:t>Р</w:t>
      </w:r>
      <w:r w:rsidR="00A42BE1" w:rsidRPr="00EF2D89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F016CE">
        <w:rPr>
          <w:rFonts w:ascii="Times New Roman" w:eastAsia="Calibri" w:hAnsi="Times New Roman" w:cs="Times New Roman"/>
          <w:sz w:val="28"/>
          <w:szCs w:val="28"/>
        </w:rPr>
        <w:t>С</w:t>
      </w:r>
      <w:r w:rsidR="00A42BE1" w:rsidRPr="00EF2D89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="00F016CE">
        <w:rPr>
          <w:rFonts w:ascii="Times New Roman" w:eastAsia="Calibri" w:hAnsi="Times New Roman" w:cs="Times New Roman"/>
          <w:sz w:val="28"/>
          <w:szCs w:val="28"/>
        </w:rPr>
        <w:t>О</w:t>
      </w:r>
      <w:r w:rsidR="00A42BE1" w:rsidRPr="00EF2D89">
        <w:rPr>
          <w:rFonts w:ascii="Times New Roman" w:eastAsia="Calibri" w:hAnsi="Times New Roman" w:cs="Times New Roman"/>
          <w:sz w:val="28"/>
          <w:szCs w:val="28"/>
        </w:rPr>
        <w:t xml:space="preserve">бщественной палаты 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A42BE1" w:rsidRPr="00EF2D89">
        <w:rPr>
          <w:rFonts w:ascii="Times New Roman" w:eastAsia="Calibri" w:hAnsi="Times New Roman" w:cs="Times New Roman"/>
          <w:sz w:val="28"/>
          <w:szCs w:val="28"/>
        </w:rPr>
        <w:t>утверждается уполномоченное лицо, ответственное за организационное обеспечение деятельности ЦОН.</w:t>
      </w:r>
    </w:p>
    <w:p w:rsidR="009A2C29" w:rsidRPr="00331F95" w:rsidRDefault="00B816BA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>Т</w:t>
      </w:r>
      <w:r w:rsidR="0023512B" w:rsidRPr="00331F95">
        <w:rPr>
          <w:rFonts w:ascii="Times New Roman" w:eastAsia="Calibri" w:hAnsi="Times New Roman" w:cs="Times New Roman"/>
          <w:sz w:val="28"/>
          <w:szCs w:val="28"/>
        </w:rPr>
        <w:t xml:space="preserve">ехническое обеспечение </w:t>
      </w:r>
      <w:r w:rsidR="0019771E" w:rsidRPr="00331F95">
        <w:rPr>
          <w:rFonts w:ascii="Times New Roman" w:eastAsia="Calibri" w:hAnsi="Times New Roman" w:cs="Times New Roman"/>
          <w:sz w:val="28"/>
          <w:szCs w:val="28"/>
        </w:rPr>
        <w:t>видеотрансляции</w:t>
      </w:r>
      <w:r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F94621" w:rsidRPr="00331F95">
        <w:rPr>
          <w:rFonts w:ascii="Times New Roman" w:eastAsia="Calibri" w:hAnsi="Times New Roman" w:cs="Times New Roman"/>
          <w:sz w:val="28"/>
          <w:szCs w:val="28"/>
        </w:rPr>
        <w:t>ПАО «Ростелеком»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>, его филиалами или иными уполномоченными техническими операторами.</w:t>
      </w:r>
      <w:r w:rsidR="00F94621" w:rsidRPr="00331F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4B1" w:rsidRPr="00331F95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>5</w:t>
      </w:r>
      <w:r w:rsidR="0023512B" w:rsidRPr="00331F9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задачи:</w:t>
      </w:r>
    </w:p>
    <w:p w:rsidR="009A2C29" w:rsidRPr="00331F95" w:rsidRDefault="009A2C29" w:rsidP="003A79C4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>к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 xml:space="preserve">онсолидация 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 xml:space="preserve">в режиме реального времени поступающей информации и данных </w:t>
      </w:r>
      <w:r w:rsidR="0019771E" w:rsidRPr="00331F95">
        <w:rPr>
          <w:rFonts w:ascii="Times New Roman" w:eastAsia="Calibri" w:hAnsi="Times New Roman" w:cs="Times New Roman"/>
          <w:sz w:val="28"/>
          <w:szCs w:val="28"/>
        </w:rPr>
        <w:t>о ходе голосования и подведении итогов голосования в круглосуточном режиме в течение всех дней, когда осуществляется доставка видеосигнала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 xml:space="preserve"> из участковых избирательных комиссий и территориальных избирательных комиссий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C29" w:rsidRPr="00331F95" w:rsidRDefault="009A2C29" w:rsidP="003A79C4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>м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 xml:space="preserve">ониторинг </w:t>
      </w:r>
      <w:r w:rsidR="006044E5" w:rsidRPr="00331F95">
        <w:rPr>
          <w:rFonts w:ascii="Times New Roman" w:eastAsia="Calibri" w:hAnsi="Times New Roman" w:cs="Times New Roman"/>
          <w:sz w:val="28"/>
          <w:szCs w:val="28"/>
        </w:rPr>
        <w:t>ситуации в участковых избирательных комиссиях и территориальных избирательных комиссиях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2766" w:rsidRPr="00331F95">
        <w:rPr>
          <w:rFonts w:ascii="Times New Roman" w:eastAsia="Calibri" w:hAnsi="Times New Roman" w:cs="Times New Roman"/>
          <w:sz w:val="28"/>
          <w:szCs w:val="28"/>
        </w:rPr>
        <w:t>и в случае необходимости содействие оперативному реагированию наблюдателей на возникшие непредвиденные ситуации</w:t>
      </w:r>
      <w:r w:rsidRPr="00331F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2C29" w:rsidRPr="00331F95" w:rsidRDefault="009A2C29" w:rsidP="003A79C4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 xml:space="preserve">рганизация просмотров </w:t>
      </w:r>
      <w:r w:rsidR="00EC3437" w:rsidRPr="00331F95">
        <w:rPr>
          <w:rFonts w:ascii="Times New Roman" w:eastAsia="Calibri" w:hAnsi="Times New Roman" w:cs="Times New Roman"/>
          <w:sz w:val="28"/>
          <w:szCs w:val="28"/>
        </w:rPr>
        <w:t>видео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>трансляции</w:t>
      </w:r>
      <w:r w:rsidR="00EC3437" w:rsidRPr="00331F95">
        <w:rPr>
          <w:rFonts w:ascii="Times New Roman" w:eastAsia="Calibri" w:hAnsi="Times New Roman" w:cs="Times New Roman"/>
          <w:sz w:val="28"/>
          <w:szCs w:val="28"/>
        </w:rPr>
        <w:t xml:space="preserve"> (видеозаписи)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 xml:space="preserve"> в случае поступления информации о возможных нарушениях тре</w:t>
      </w:r>
      <w:r w:rsidR="00EC3437" w:rsidRPr="00331F95">
        <w:rPr>
          <w:rFonts w:ascii="Times New Roman" w:eastAsia="Calibri" w:hAnsi="Times New Roman" w:cs="Times New Roman"/>
          <w:sz w:val="28"/>
          <w:szCs w:val="28"/>
        </w:rPr>
        <w:t>б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>ований, установленных избирательным законодательством, и иных проблемах, возникших на участках</w:t>
      </w:r>
      <w:r w:rsidRPr="00331F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5A90" w:rsidRPr="00331F95" w:rsidRDefault="009A2C29" w:rsidP="003A79C4">
      <w:pPr>
        <w:pStyle w:val="a3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F95">
        <w:rPr>
          <w:rFonts w:ascii="Times New Roman" w:eastAsia="Calibri" w:hAnsi="Times New Roman" w:cs="Times New Roman"/>
          <w:sz w:val="28"/>
          <w:szCs w:val="28"/>
        </w:rPr>
        <w:t>о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>беспечение взаимодействия с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 xml:space="preserve"> избирательными комиссиями,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 xml:space="preserve"> органами государственной власти субъекта Российской Федерации и органами местного самоуправления с государственными органами Российской Федерации, привлеченными к проведению выборов, а также </w:t>
      </w:r>
      <w:r w:rsidR="00E27184">
        <w:rPr>
          <w:rFonts w:ascii="Times New Roman" w:eastAsia="Calibri" w:hAnsi="Times New Roman" w:cs="Times New Roman"/>
          <w:sz w:val="28"/>
          <w:szCs w:val="28"/>
        </w:rPr>
        <w:t>о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>бщественными палатами субъекта Российской Федерации и муниципальных образований, наблюдателями</w:t>
      </w:r>
      <w:r w:rsidR="00A410F3" w:rsidRPr="00331F95">
        <w:rPr>
          <w:rFonts w:ascii="Times New Roman" w:eastAsia="Calibri" w:hAnsi="Times New Roman" w:cs="Times New Roman"/>
          <w:sz w:val="28"/>
          <w:szCs w:val="28"/>
        </w:rPr>
        <w:t xml:space="preserve"> и средствами массовой информации по вопросам видеонаблюдения</w:t>
      </w:r>
      <w:r w:rsidR="00AF04B1" w:rsidRPr="00331F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04B1" w:rsidRPr="009F0309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6</w:t>
      </w:r>
      <w:r w:rsidR="00AF04B1" w:rsidRPr="009F0309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A410F3" w:rsidRPr="009F0309"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AF04B1" w:rsidRPr="009F0309">
        <w:rPr>
          <w:rFonts w:ascii="Times New Roman" w:eastAsia="Calibri" w:hAnsi="Times New Roman" w:cs="Times New Roman"/>
          <w:sz w:val="28"/>
          <w:szCs w:val="28"/>
        </w:rPr>
        <w:t xml:space="preserve"> может осуществляться</w:t>
      </w:r>
      <w:r w:rsid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09" w:rsidRPr="00EF2D89">
        <w:rPr>
          <w:rFonts w:ascii="Times New Roman" w:eastAsia="Calibri" w:hAnsi="Times New Roman" w:cs="Times New Roman"/>
          <w:sz w:val="28"/>
          <w:szCs w:val="28"/>
        </w:rPr>
        <w:t>лицами старше 18 лет, в том числе</w:t>
      </w:r>
      <w:r w:rsidR="00AF04B1" w:rsidRPr="00EF2D8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4B53" w:rsidRPr="009F0309" w:rsidRDefault="00134B53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членами Общественной палат</w:t>
      </w:r>
      <w:r w:rsidR="00E27184">
        <w:rPr>
          <w:rFonts w:ascii="Times New Roman" w:eastAsia="Calibri" w:hAnsi="Times New Roman" w:cs="Times New Roman"/>
          <w:sz w:val="28"/>
          <w:szCs w:val="28"/>
        </w:rPr>
        <w:t>ы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членам</w:t>
      </w:r>
      <w:r w:rsidR="00E27184">
        <w:rPr>
          <w:rFonts w:ascii="Times New Roman" w:eastAsia="Calibri" w:hAnsi="Times New Roman" w:cs="Times New Roman"/>
          <w:sz w:val="28"/>
          <w:szCs w:val="28"/>
        </w:rPr>
        <w:t>и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6CE" w:rsidRPr="00F016CE">
        <w:rPr>
          <w:rFonts w:ascii="Times New Roman" w:eastAsia="Calibri" w:hAnsi="Times New Roman" w:cs="Times New Roman"/>
          <w:sz w:val="28"/>
          <w:szCs w:val="28"/>
        </w:rPr>
        <w:t>Общественной палаты Республики Татарстан</w:t>
      </w:r>
      <w:r w:rsidRPr="009F03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B53" w:rsidRPr="009F0309" w:rsidRDefault="00134B53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членами Совета при Президенте Российской Федерации по развитию гражданского общества и правам человека;</w:t>
      </w:r>
    </w:p>
    <w:p w:rsidR="00134B53" w:rsidRPr="009F0309" w:rsidRDefault="00134B53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Уполномоченным по правам человека в Российской Федерации, </w:t>
      </w:r>
      <w:r w:rsidR="009F0309">
        <w:rPr>
          <w:rFonts w:ascii="Times New Roman" w:eastAsia="Calibri" w:hAnsi="Times New Roman" w:cs="Times New Roman"/>
          <w:sz w:val="28"/>
          <w:szCs w:val="28"/>
        </w:rPr>
        <w:t>у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полномоченным по правам человека в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5A4A6F">
        <w:rPr>
          <w:rFonts w:ascii="Times New Roman" w:eastAsia="Calibri" w:hAnsi="Times New Roman" w:cs="Times New Roman"/>
          <w:sz w:val="28"/>
          <w:szCs w:val="28"/>
        </w:rPr>
        <w:t>е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 xml:space="preserve"> Татарстан</w:t>
      </w:r>
      <w:r w:rsidRPr="009F03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4B1" w:rsidRPr="009F0309" w:rsidRDefault="00AF04B1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наблюдателями</w:t>
      </w:r>
      <w:r w:rsidR="00FC0F30" w:rsidRPr="009F0309">
        <w:rPr>
          <w:rFonts w:ascii="Times New Roman" w:eastAsia="Calibri" w:hAnsi="Times New Roman" w:cs="Times New Roman"/>
          <w:sz w:val="28"/>
          <w:szCs w:val="28"/>
        </w:rPr>
        <w:t>, направленными в избирательные комиссии субъектами общественного контроля,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по предъявлению </w:t>
      </w:r>
      <w:r w:rsidR="00FC0F30" w:rsidRPr="009F0309">
        <w:rPr>
          <w:rFonts w:ascii="Times New Roman" w:eastAsia="Calibri" w:hAnsi="Times New Roman" w:cs="Times New Roman"/>
          <w:sz w:val="28"/>
          <w:szCs w:val="28"/>
        </w:rPr>
        <w:t xml:space="preserve">ими </w:t>
      </w:r>
      <w:r w:rsidRPr="009F0309">
        <w:rPr>
          <w:rFonts w:ascii="Times New Roman" w:eastAsia="Calibri" w:hAnsi="Times New Roman" w:cs="Times New Roman"/>
          <w:sz w:val="28"/>
          <w:szCs w:val="28"/>
        </w:rPr>
        <w:t>направления наблюдателя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и паспорта</w:t>
      </w:r>
      <w:r w:rsidRPr="009F03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04B1" w:rsidRPr="009F0309" w:rsidRDefault="00AF04B1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гражданами, 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направившими заявку по </w:t>
      </w:r>
      <w:r w:rsidR="00FC0F30" w:rsidRPr="009F0309">
        <w:rPr>
          <w:rFonts w:ascii="Times New Roman" w:eastAsia="Calibri" w:hAnsi="Times New Roman" w:cs="Times New Roman"/>
          <w:sz w:val="28"/>
          <w:szCs w:val="28"/>
        </w:rPr>
        <w:t xml:space="preserve">утвержденной 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форме на участие в работе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410F3" w:rsidRPr="009F0309">
        <w:rPr>
          <w:rFonts w:ascii="Times New Roman" w:eastAsia="Calibri" w:hAnsi="Times New Roman" w:cs="Times New Roman"/>
          <w:sz w:val="28"/>
          <w:szCs w:val="28"/>
        </w:rPr>
        <w:t xml:space="preserve">установленный 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не позднее чем за </w:t>
      </w:r>
      <w:r w:rsidR="00A410F3" w:rsidRPr="009F0309">
        <w:rPr>
          <w:rFonts w:ascii="Times New Roman" w:eastAsia="Calibri" w:hAnsi="Times New Roman" w:cs="Times New Roman"/>
          <w:sz w:val="28"/>
          <w:szCs w:val="28"/>
        </w:rPr>
        <w:t>один день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до даты посещения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по предъявлению паспорта;</w:t>
      </w:r>
    </w:p>
    <w:p w:rsidR="009F0309" w:rsidRDefault="007104AD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представителями зарегистрированных СМИ по предъявлению служебного удостоверения и редакционного задания</w:t>
      </w:r>
      <w:r w:rsidR="009F03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04AD" w:rsidRPr="00EF2D89" w:rsidRDefault="009F0309" w:rsidP="003A79C4">
      <w:pPr>
        <w:pStyle w:val="a3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D89">
        <w:rPr>
          <w:rFonts w:ascii="Times New Roman" w:eastAsia="Calibri" w:hAnsi="Times New Roman" w:cs="Times New Roman"/>
          <w:sz w:val="28"/>
          <w:szCs w:val="28"/>
        </w:rPr>
        <w:t xml:space="preserve">иностранными гражданами, аккредитованными в установленном порядке в качестве международных наблюдателей, либо международными экспертами в сфере общественного контроля, прав человека, электоральных </w:t>
      </w:r>
      <w:r w:rsidRPr="00EF2D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процессов по приглашению Общественной палаты Российской Федерации,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>Общественной палаты Республики Татарстан</w:t>
      </w:r>
      <w:r w:rsidRPr="00EF2D89">
        <w:rPr>
          <w:rFonts w:ascii="Times New Roman" w:eastAsia="Calibri" w:hAnsi="Times New Roman" w:cs="Times New Roman"/>
          <w:sz w:val="28"/>
          <w:szCs w:val="28"/>
        </w:rPr>
        <w:t xml:space="preserve">, Уполномоченного по правам человека в Российской Федерации, уполномоченного по правам человека в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5A4A6F">
        <w:rPr>
          <w:rFonts w:ascii="Times New Roman" w:eastAsia="Calibri" w:hAnsi="Times New Roman" w:cs="Times New Roman"/>
          <w:sz w:val="28"/>
          <w:szCs w:val="28"/>
        </w:rPr>
        <w:t>е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 xml:space="preserve"> Татарстан</w:t>
      </w:r>
      <w:r w:rsidR="007104AD" w:rsidRPr="00EF2D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AD" w:rsidRPr="009F0309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7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>В заявке на участие в видеонаблюдении указываются паспортные данные гражданина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 xml:space="preserve">планируемое 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="00FC0F30" w:rsidRPr="009F0309">
        <w:rPr>
          <w:rFonts w:ascii="Times New Roman" w:eastAsia="Calibri" w:hAnsi="Times New Roman" w:cs="Times New Roman"/>
          <w:sz w:val="28"/>
          <w:szCs w:val="28"/>
        </w:rPr>
        <w:t>участия в работе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>, номера избирательных участков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>,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за работой которых 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осуществлять видеонаблюдение</w:t>
      </w:r>
      <w:r w:rsidR="00433261" w:rsidRPr="009F0309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контактный 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 xml:space="preserve">телефон </w:t>
      </w:r>
      <w:r w:rsidR="00433261" w:rsidRPr="009F0309">
        <w:rPr>
          <w:rFonts w:ascii="Times New Roman" w:eastAsia="Calibri" w:hAnsi="Times New Roman" w:cs="Times New Roman"/>
          <w:sz w:val="28"/>
          <w:szCs w:val="28"/>
        </w:rPr>
        <w:t>для обратной связи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27184">
        <w:rPr>
          <w:rFonts w:ascii="Times New Roman" w:eastAsia="Calibri" w:hAnsi="Times New Roman" w:cs="Times New Roman"/>
          <w:sz w:val="28"/>
          <w:szCs w:val="28"/>
        </w:rPr>
        <w:t>П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E271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>1)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. К заявке прилагается письменное согласие гражданина 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>файл</w:t>
      </w:r>
      <w:r w:rsidR="001B1B18">
        <w:rPr>
          <w:rFonts w:ascii="Times New Roman" w:eastAsia="Calibri" w:hAnsi="Times New Roman" w:cs="Times New Roman"/>
          <w:sz w:val="28"/>
          <w:szCs w:val="28"/>
        </w:rPr>
        <w:t>а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в формате </w:t>
      </w:r>
      <w:r w:rsidR="001B1B18">
        <w:rPr>
          <w:rFonts w:ascii="Times New Roman" w:eastAsia="Calibri" w:hAnsi="Times New Roman" w:cs="Times New Roman"/>
          <w:sz w:val="28"/>
          <w:szCs w:val="28"/>
        </w:rPr>
        <w:t>«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>.</w:t>
      </w:r>
      <w:r w:rsidR="002833EB" w:rsidRPr="009F0309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="001B1B18">
        <w:rPr>
          <w:rFonts w:ascii="Times New Roman" w:eastAsia="Calibri" w:hAnsi="Times New Roman" w:cs="Times New Roman"/>
          <w:sz w:val="28"/>
          <w:szCs w:val="28"/>
        </w:rPr>
        <w:t>»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 на использ</w:t>
      </w:r>
      <w:r w:rsidR="007C4B99">
        <w:rPr>
          <w:rFonts w:ascii="Times New Roman" w:eastAsia="Calibri" w:hAnsi="Times New Roman" w:cs="Times New Roman"/>
          <w:sz w:val="28"/>
          <w:szCs w:val="28"/>
        </w:rPr>
        <w:t xml:space="preserve">ование его персональных данных и 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 xml:space="preserve">согласие на следование правилам, установленным порядком работы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70803">
        <w:rPr>
          <w:rFonts w:ascii="Times New Roman" w:eastAsia="Calibri" w:hAnsi="Times New Roman" w:cs="Times New Roman"/>
          <w:sz w:val="28"/>
          <w:szCs w:val="28"/>
        </w:rPr>
        <w:t>П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8708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>2)</w:t>
      </w:r>
      <w:r w:rsidR="002833EB" w:rsidRPr="009F0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261" w:rsidRPr="009F0309" w:rsidRDefault="009A2C29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8</w:t>
      </w:r>
      <w:r w:rsidR="00433261" w:rsidRPr="009F0309">
        <w:rPr>
          <w:rFonts w:ascii="Times New Roman" w:eastAsia="Calibri" w:hAnsi="Times New Roman" w:cs="Times New Roman"/>
          <w:sz w:val="28"/>
          <w:szCs w:val="28"/>
        </w:rPr>
        <w:t xml:space="preserve">. Форма заявки устанавливается решением </w:t>
      </w:r>
      <w:r w:rsidR="005A4A6F">
        <w:rPr>
          <w:rFonts w:ascii="Times New Roman" w:eastAsia="Calibri" w:hAnsi="Times New Roman" w:cs="Times New Roman"/>
          <w:sz w:val="28"/>
          <w:szCs w:val="28"/>
        </w:rPr>
        <w:t>С</w:t>
      </w:r>
      <w:r w:rsidR="002507CD" w:rsidRPr="009F0309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палаты Республики Татарстан </w:t>
      </w:r>
      <w:r w:rsidR="00433261" w:rsidRPr="009F0309">
        <w:rPr>
          <w:rFonts w:ascii="Times New Roman" w:eastAsia="Calibri" w:hAnsi="Times New Roman" w:cs="Times New Roman"/>
          <w:sz w:val="28"/>
          <w:szCs w:val="28"/>
        </w:rPr>
        <w:t>и размещается на её сайте.</w:t>
      </w:r>
    </w:p>
    <w:p w:rsidR="00433261" w:rsidRPr="009F0309" w:rsidRDefault="002833EB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9. Заявка является индивидуальной, коллективные заявки и заявки от имени организаций не допускаются.</w:t>
      </w:r>
    </w:p>
    <w:p w:rsidR="007104AD" w:rsidRPr="009F0309" w:rsidRDefault="00433261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10. Заявка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на участие в видеонаблюдении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>, направленная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>Общественн</w:t>
      </w:r>
      <w:r w:rsidR="005A4A6F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>палат</w:t>
      </w:r>
      <w:r w:rsidR="005A4A6F">
        <w:rPr>
          <w:rFonts w:ascii="Times New Roman" w:eastAsia="Calibri" w:hAnsi="Times New Roman" w:cs="Times New Roman"/>
          <w:sz w:val="28"/>
          <w:szCs w:val="28"/>
        </w:rPr>
        <w:t>у</w:t>
      </w:r>
      <w:r w:rsidR="005A4A6F" w:rsidRPr="00F016CE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 </w:t>
      </w:r>
      <w:r w:rsidRPr="009F0309">
        <w:rPr>
          <w:rFonts w:ascii="Times New Roman" w:eastAsia="Calibri" w:hAnsi="Times New Roman" w:cs="Times New Roman"/>
          <w:sz w:val="28"/>
          <w:szCs w:val="28"/>
        </w:rPr>
        <w:t>рассматривае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>в течение 12 часов</w:t>
      </w:r>
      <w:r w:rsidR="007104AD" w:rsidRPr="009F0309">
        <w:rPr>
          <w:rFonts w:ascii="Times New Roman" w:eastAsia="Calibri" w:hAnsi="Times New Roman" w:cs="Times New Roman"/>
          <w:sz w:val="28"/>
          <w:szCs w:val="28"/>
        </w:rPr>
        <w:t xml:space="preserve"> с момента её получения, после чего</w:t>
      </w:r>
      <w:r w:rsidR="003F063E" w:rsidRPr="009F0309">
        <w:rPr>
          <w:rFonts w:ascii="Times New Roman" w:eastAsia="Calibri" w:hAnsi="Times New Roman" w:cs="Times New Roman"/>
          <w:sz w:val="28"/>
          <w:szCs w:val="28"/>
        </w:rPr>
        <w:t xml:space="preserve"> в порядке 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исполнения сформировавшейся </w:t>
      </w:r>
      <w:r w:rsidR="003F063E" w:rsidRPr="009F0309">
        <w:rPr>
          <w:rFonts w:ascii="Times New Roman" w:eastAsia="Calibri" w:hAnsi="Times New Roman" w:cs="Times New Roman"/>
          <w:sz w:val="28"/>
          <w:szCs w:val="28"/>
        </w:rPr>
        <w:t>очереди</w:t>
      </w:r>
      <w:r w:rsidR="002A1042"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заявителя направляется подтверждение о возможности прибытия в </w:t>
      </w:r>
      <w:r w:rsidR="008C64BE">
        <w:rPr>
          <w:rFonts w:ascii="Times New Roman" w:eastAsia="Calibri" w:hAnsi="Times New Roman" w:cs="Times New Roman"/>
          <w:sz w:val="28"/>
          <w:szCs w:val="28"/>
        </w:rPr>
        <w:t xml:space="preserve">ЦОН 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в установленное время. В случае невозможности обеспечить присутствие заявителя в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в обозначенное им время ему может быть предложено иное время посещения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261" w:rsidRPr="009F0309" w:rsidRDefault="00433261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11. В целях исполнения мер, направленных на обеспечение санитарно-эпидемиологического благополучия населения в соответствии с рекомендациями Федеральной службы по надзору в сфере защиты прав потребителей и благополучия человека, на входе в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осуществляются мероприятия по проведению термометрии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и прохождению эпидемиологического опроса и/или экспресс-тестирования (при наличии 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организационной возможности) на инфицирование новой </w:t>
      </w:r>
      <w:proofErr w:type="spellStart"/>
      <w:r w:rsidR="00A35C8E" w:rsidRPr="009F030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инфекцией. К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роме того, заявитель при посещении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предъявить сертификат о сделанной прививке от </w:t>
      </w:r>
      <w:r w:rsidR="00E70020" w:rsidRPr="009F0309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E70020" w:rsidRPr="009F0309">
        <w:rPr>
          <w:rFonts w:ascii="Times New Roman" w:eastAsia="Calibri" w:hAnsi="Times New Roman" w:cs="Times New Roman"/>
          <w:sz w:val="28"/>
          <w:szCs w:val="28"/>
        </w:rPr>
        <w:t>-19 или отрицательный результат ПЦР-теста со сроком не более трех суток</w:t>
      </w:r>
      <w:r w:rsidR="008F0974" w:rsidRPr="009F0309">
        <w:rPr>
          <w:rFonts w:ascii="Times New Roman" w:eastAsia="Calibri" w:hAnsi="Times New Roman" w:cs="Times New Roman"/>
          <w:sz w:val="28"/>
          <w:szCs w:val="28"/>
        </w:rPr>
        <w:t>.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В случае наличия обоснованных данных о возможном </w:t>
      </w:r>
      <w:r w:rsidR="008F0974" w:rsidRPr="009F0309">
        <w:rPr>
          <w:rFonts w:ascii="Times New Roman" w:eastAsia="Calibri" w:hAnsi="Times New Roman" w:cs="Times New Roman"/>
          <w:sz w:val="28"/>
          <w:szCs w:val="28"/>
        </w:rPr>
        <w:t>наличии у заявителя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новой </w:t>
      </w:r>
      <w:proofErr w:type="spellStart"/>
      <w:r w:rsidR="00A35C8E" w:rsidRPr="009F030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инфекци</w:t>
      </w:r>
      <w:r w:rsidR="008F0974" w:rsidRPr="009F0309">
        <w:rPr>
          <w:rFonts w:ascii="Times New Roman" w:eastAsia="Calibri" w:hAnsi="Times New Roman" w:cs="Times New Roman"/>
          <w:sz w:val="28"/>
          <w:szCs w:val="28"/>
        </w:rPr>
        <w:t>и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заявитель может быть направлен на дополнительный врачебный осмотр</w:t>
      </w:r>
      <w:r w:rsidR="00870803" w:rsidRPr="009F0309">
        <w:rPr>
          <w:rFonts w:ascii="Times New Roman" w:eastAsia="Calibri" w:hAnsi="Times New Roman" w:cs="Times New Roman"/>
          <w:sz w:val="28"/>
          <w:szCs w:val="28"/>
        </w:rPr>
        <w:t>,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 xml:space="preserve"> прежде чем быть допущенным к участию в работе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A35C8E" w:rsidRPr="009F0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C8E" w:rsidRPr="009F0309" w:rsidRDefault="00A35C8E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12. Для упорядочения и систематизации информации об участниках видеонаблюдения в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ве</w:t>
      </w:r>
      <w:r w:rsidR="005A4A6F">
        <w:rPr>
          <w:rFonts w:ascii="Times New Roman" w:eastAsia="Calibri" w:hAnsi="Times New Roman" w:cs="Times New Roman"/>
          <w:sz w:val="28"/>
          <w:szCs w:val="28"/>
        </w:rPr>
        <w:t>дутся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журналы учета лиц, допущенных к работе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и принимающих участие в видеонаблюдении.</w:t>
      </w:r>
    </w:p>
    <w:p w:rsidR="00E70020" w:rsidRPr="009F0309" w:rsidRDefault="00E70020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1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>3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 w:rsidR="00870803">
        <w:rPr>
          <w:rFonts w:ascii="Times New Roman" w:eastAsia="Calibri" w:hAnsi="Times New Roman" w:cs="Times New Roman"/>
          <w:sz w:val="28"/>
          <w:szCs w:val="28"/>
        </w:rPr>
        <w:t>е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>т свою работу круглосуточно</w:t>
      </w:r>
      <w:r w:rsidR="008F0974" w:rsidRPr="009F0309">
        <w:rPr>
          <w:rFonts w:ascii="Times New Roman" w:eastAsia="Calibri" w:hAnsi="Times New Roman" w:cs="Times New Roman"/>
          <w:sz w:val="28"/>
          <w:szCs w:val="28"/>
        </w:rPr>
        <w:t>, начиная с</w:t>
      </w:r>
      <w:r w:rsidR="00870803">
        <w:rPr>
          <w:rFonts w:ascii="Times New Roman" w:eastAsia="Calibri" w:hAnsi="Times New Roman" w:cs="Times New Roman"/>
          <w:sz w:val="28"/>
          <w:szCs w:val="28"/>
        </w:rPr>
        <w:t xml:space="preserve"> 8: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>00 по местному времени 1</w:t>
      </w:r>
      <w:r w:rsidR="005A4A6F">
        <w:rPr>
          <w:rFonts w:ascii="Times New Roman" w:eastAsia="Calibri" w:hAnsi="Times New Roman" w:cs="Times New Roman"/>
          <w:sz w:val="28"/>
          <w:szCs w:val="28"/>
        </w:rPr>
        <w:t>7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 xml:space="preserve"> сентября 2021 года</w:t>
      </w:r>
      <w:r w:rsidR="008F0974" w:rsidRPr="009F030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FB0B31">
        <w:rPr>
          <w:rFonts w:ascii="Times New Roman" w:eastAsia="Calibri" w:hAnsi="Times New Roman" w:cs="Times New Roman"/>
          <w:sz w:val="28"/>
          <w:szCs w:val="28"/>
        </w:rPr>
        <w:t>12</w:t>
      </w:r>
      <w:r w:rsidR="005A4A6F">
        <w:rPr>
          <w:rFonts w:ascii="Times New Roman" w:eastAsia="Calibri" w:hAnsi="Times New Roman" w:cs="Times New Roman"/>
          <w:sz w:val="28"/>
          <w:szCs w:val="28"/>
        </w:rPr>
        <w:t>:</w:t>
      </w:r>
      <w:r w:rsidR="005A4A6F" w:rsidRPr="009F0309">
        <w:rPr>
          <w:rFonts w:ascii="Times New Roman" w:eastAsia="Calibri" w:hAnsi="Times New Roman" w:cs="Times New Roman"/>
          <w:sz w:val="28"/>
          <w:szCs w:val="28"/>
        </w:rPr>
        <w:t xml:space="preserve">00 по местному времени </w:t>
      </w:r>
      <w:r w:rsidR="00FB0B31">
        <w:rPr>
          <w:rFonts w:ascii="Times New Roman" w:eastAsia="Calibri" w:hAnsi="Times New Roman" w:cs="Times New Roman"/>
          <w:sz w:val="28"/>
          <w:szCs w:val="28"/>
        </w:rPr>
        <w:t>20</w:t>
      </w:r>
      <w:bookmarkStart w:id="0" w:name="_GoBack"/>
      <w:bookmarkEnd w:id="0"/>
      <w:r w:rsidR="005A4A6F" w:rsidRPr="009F0309">
        <w:rPr>
          <w:rFonts w:ascii="Times New Roman" w:eastAsia="Calibri" w:hAnsi="Times New Roman" w:cs="Times New Roman"/>
          <w:sz w:val="28"/>
          <w:szCs w:val="28"/>
        </w:rPr>
        <w:t xml:space="preserve"> сентября 2021 года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7CD" w:rsidRPr="009F0309" w:rsidRDefault="00E70020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>1</w:t>
      </w:r>
      <w:r w:rsidR="009A2C29" w:rsidRPr="009F0309">
        <w:rPr>
          <w:rFonts w:ascii="Times New Roman" w:eastAsia="Calibri" w:hAnsi="Times New Roman" w:cs="Times New Roman"/>
          <w:sz w:val="28"/>
          <w:szCs w:val="28"/>
        </w:rPr>
        <w:t>4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. Проезд к месту расположения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или в филиал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и обратно осуществляется гражданином за свой счет, понесенные расходы не возмещаются.</w:t>
      </w:r>
    </w:p>
    <w:p w:rsidR="00134B53" w:rsidRPr="009F0309" w:rsidRDefault="00134B53" w:rsidP="003A79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15. Лица, принимающие участие в работе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0D241B">
        <w:rPr>
          <w:rFonts w:ascii="Times New Roman" w:eastAsia="Calibri" w:hAnsi="Times New Roman" w:cs="Times New Roman"/>
          <w:sz w:val="28"/>
          <w:szCs w:val="28"/>
        </w:rPr>
        <w:t>,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должны быть </w:t>
      </w:r>
      <w:proofErr w:type="spellStart"/>
      <w:r w:rsidRPr="009F0309">
        <w:rPr>
          <w:rFonts w:ascii="Times New Roman" w:eastAsia="Calibri" w:hAnsi="Times New Roman" w:cs="Times New Roman"/>
          <w:sz w:val="28"/>
          <w:szCs w:val="28"/>
        </w:rPr>
        <w:t>взаимовежливы</w:t>
      </w:r>
      <w:proofErr w:type="spellEnd"/>
      <w:r w:rsidR="00A42BE1">
        <w:rPr>
          <w:rFonts w:ascii="Times New Roman" w:eastAsia="Calibri" w:hAnsi="Times New Roman" w:cs="Times New Roman"/>
          <w:sz w:val="28"/>
          <w:szCs w:val="28"/>
        </w:rPr>
        <w:t>,</w:t>
      </w:r>
      <w:r w:rsidRPr="009F0309">
        <w:rPr>
          <w:rFonts w:ascii="Times New Roman" w:eastAsia="Calibri" w:hAnsi="Times New Roman" w:cs="Times New Roman"/>
          <w:sz w:val="28"/>
          <w:szCs w:val="28"/>
        </w:rPr>
        <w:t xml:space="preserve"> не нарушать общественный порядок</w:t>
      </w:r>
      <w:r w:rsidR="00A42BE1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A42BE1" w:rsidRPr="001B1B18">
        <w:rPr>
          <w:rFonts w:ascii="Times New Roman" w:hAnsi="Times New Roman" w:cs="Times New Roman"/>
          <w:sz w:val="28"/>
        </w:rPr>
        <w:t>не допускать использование и распространение ложной или непроверенной информации</w:t>
      </w:r>
      <w:r w:rsidR="0072101B" w:rsidRPr="009F0309">
        <w:rPr>
          <w:rFonts w:ascii="Times New Roman" w:eastAsia="Calibri" w:hAnsi="Times New Roman" w:cs="Times New Roman"/>
          <w:sz w:val="28"/>
          <w:szCs w:val="28"/>
        </w:rPr>
        <w:t xml:space="preserve">. В помещение </w:t>
      </w:r>
      <w:r w:rsidR="009F0309">
        <w:rPr>
          <w:rFonts w:ascii="Times New Roman" w:eastAsia="Calibri" w:hAnsi="Times New Roman" w:cs="Times New Roman"/>
          <w:sz w:val="28"/>
          <w:szCs w:val="28"/>
        </w:rPr>
        <w:t>ЦОН</w:t>
      </w:r>
      <w:r w:rsidR="0072101B" w:rsidRPr="009F0309">
        <w:rPr>
          <w:rFonts w:ascii="Times New Roman" w:eastAsia="Calibri" w:hAnsi="Times New Roman" w:cs="Times New Roman"/>
          <w:sz w:val="28"/>
          <w:szCs w:val="28"/>
        </w:rPr>
        <w:t xml:space="preserve"> не допускаются граждане, находящиеся в алкогольном и/или наркотическом опьянении, а также нарушающие установленные правила пожарной безопасности, имеющие при себе огнеопасные, взрывчатые, легковоспламеняющиеся, отравляющие, ядовитые, едкие и зловонные вещества, предметы, которые могут создать опасность для окружающих.</w:t>
      </w:r>
    </w:p>
    <w:p w:rsidR="00A17349" w:rsidRDefault="00A17349" w:rsidP="005A4A6F">
      <w:pPr>
        <w:spacing w:after="0"/>
        <w:rPr>
          <w:rFonts w:ascii="Times New Roman" w:hAnsi="Times New Roman" w:cs="Times New Roman"/>
          <w:sz w:val="28"/>
        </w:rPr>
      </w:pPr>
    </w:p>
    <w:sectPr w:rsidR="00A173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71" w:rsidRDefault="00711571" w:rsidP="009271E3">
      <w:pPr>
        <w:spacing w:after="0" w:line="240" w:lineRule="auto"/>
      </w:pPr>
      <w:r>
        <w:separator/>
      </w:r>
    </w:p>
  </w:endnote>
  <w:endnote w:type="continuationSeparator" w:id="0">
    <w:p w:rsidR="00711571" w:rsidRDefault="00711571" w:rsidP="0092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71" w:rsidRDefault="00711571" w:rsidP="009271E3">
      <w:pPr>
        <w:spacing w:after="0" w:line="240" w:lineRule="auto"/>
      </w:pPr>
      <w:r>
        <w:separator/>
      </w:r>
    </w:p>
  </w:footnote>
  <w:footnote w:type="continuationSeparator" w:id="0">
    <w:p w:rsidR="00711571" w:rsidRDefault="00711571" w:rsidP="0092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16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79C4" w:rsidRPr="003A79C4" w:rsidRDefault="003A79C4">
        <w:pPr>
          <w:pStyle w:val="a7"/>
          <w:jc w:val="center"/>
          <w:rPr>
            <w:rFonts w:ascii="Times New Roman" w:hAnsi="Times New Roman" w:cs="Times New Roman"/>
          </w:rPr>
        </w:pPr>
        <w:r w:rsidRPr="003A79C4">
          <w:rPr>
            <w:rFonts w:ascii="Times New Roman" w:hAnsi="Times New Roman" w:cs="Times New Roman"/>
          </w:rPr>
          <w:fldChar w:fldCharType="begin"/>
        </w:r>
        <w:r w:rsidRPr="003A79C4">
          <w:rPr>
            <w:rFonts w:ascii="Times New Roman" w:hAnsi="Times New Roman" w:cs="Times New Roman"/>
          </w:rPr>
          <w:instrText>PAGE   \* MERGEFORMAT</w:instrText>
        </w:r>
        <w:r w:rsidRPr="003A79C4">
          <w:rPr>
            <w:rFonts w:ascii="Times New Roman" w:hAnsi="Times New Roman" w:cs="Times New Roman"/>
          </w:rPr>
          <w:fldChar w:fldCharType="separate"/>
        </w:r>
        <w:r w:rsidR="00FB0B31">
          <w:rPr>
            <w:rFonts w:ascii="Times New Roman" w:hAnsi="Times New Roman" w:cs="Times New Roman"/>
            <w:noProof/>
          </w:rPr>
          <w:t>5</w:t>
        </w:r>
        <w:r w:rsidRPr="003A79C4">
          <w:rPr>
            <w:rFonts w:ascii="Times New Roman" w:hAnsi="Times New Roman" w:cs="Times New Roman"/>
          </w:rPr>
          <w:fldChar w:fldCharType="end"/>
        </w:r>
      </w:p>
    </w:sdtContent>
  </w:sdt>
  <w:p w:rsidR="009271E3" w:rsidRPr="009271E3" w:rsidRDefault="009271E3" w:rsidP="009271E3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4C72"/>
    <w:multiLevelType w:val="hybridMultilevel"/>
    <w:tmpl w:val="118213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FB1"/>
    <w:multiLevelType w:val="hybridMultilevel"/>
    <w:tmpl w:val="A5149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231"/>
    <w:multiLevelType w:val="hybridMultilevel"/>
    <w:tmpl w:val="0F2C7D04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6C96"/>
    <w:multiLevelType w:val="hybridMultilevel"/>
    <w:tmpl w:val="86D405D4"/>
    <w:lvl w:ilvl="0" w:tplc="D36A222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899"/>
    <w:multiLevelType w:val="hybridMultilevel"/>
    <w:tmpl w:val="D374AEC6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704"/>
    <w:multiLevelType w:val="hybridMultilevel"/>
    <w:tmpl w:val="C246718A"/>
    <w:lvl w:ilvl="0" w:tplc="27A085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CF5"/>
    <w:multiLevelType w:val="hybridMultilevel"/>
    <w:tmpl w:val="1B7243F0"/>
    <w:lvl w:ilvl="0" w:tplc="738C2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A7CB3"/>
    <w:multiLevelType w:val="hybridMultilevel"/>
    <w:tmpl w:val="8850D868"/>
    <w:lvl w:ilvl="0" w:tplc="27A085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611E3D"/>
    <w:multiLevelType w:val="hybridMultilevel"/>
    <w:tmpl w:val="2E8E777E"/>
    <w:lvl w:ilvl="0" w:tplc="7D40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EC4"/>
    <w:multiLevelType w:val="hybridMultilevel"/>
    <w:tmpl w:val="539AC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D3B65"/>
    <w:multiLevelType w:val="hybridMultilevel"/>
    <w:tmpl w:val="A7F28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169DA"/>
    <w:multiLevelType w:val="hybridMultilevel"/>
    <w:tmpl w:val="260E2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90"/>
    <w:rsid w:val="00002B35"/>
    <w:rsid w:val="000D241B"/>
    <w:rsid w:val="000E7CAD"/>
    <w:rsid w:val="00113F7E"/>
    <w:rsid w:val="00134B53"/>
    <w:rsid w:val="00144C08"/>
    <w:rsid w:val="0019771E"/>
    <w:rsid w:val="001B1B18"/>
    <w:rsid w:val="001B5AC7"/>
    <w:rsid w:val="001B6BAE"/>
    <w:rsid w:val="001C1403"/>
    <w:rsid w:val="00220CC1"/>
    <w:rsid w:val="0023512B"/>
    <w:rsid w:val="002507CD"/>
    <w:rsid w:val="002541EA"/>
    <w:rsid w:val="002833EB"/>
    <w:rsid w:val="002A1042"/>
    <w:rsid w:val="00331F95"/>
    <w:rsid w:val="00380D46"/>
    <w:rsid w:val="003A79C4"/>
    <w:rsid w:val="003F063E"/>
    <w:rsid w:val="00433261"/>
    <w:rsid w:val="00470C57"/>
    <w:rsid w:val="005A4A6F"/>
    <w:rsid w:val="005B1461"/>
    <w:rsid w:val="005D6841"/>
    <w:rsid w:val="006044E5"/>
    <w:rsid w:val="00615A90"/>
    <w:rsid w:val="006F46C6"/>
    <w:rsid w:val="007104AD"/>
    <w:rsid w:val="00711571"/>
    <w:rsid w:val="0072101B"/>
    <w:rsid w:val="007541C7"/>
    <w:rsid w:val="007C4B99"/>
    <w:rsid w:val="007E7DB2"/>
    <w:rsid w:val="00807B90"/>
    <w:rsid w:val="00870803"/>
    <w:rsid w:val="008C4E76"/>
    <w:rsid w:val="008C64BE"/>
    <w:rsid w:val="008F0974"/>
    <w:rsid w:val="009271E3"/>
    <w:rsid w:val="00940FD9"/>
    <w:rsid w:val="009863F7"/>
    <w:rsid w:val="009A2C29"/>
    <w:rsid w:val="009B0FE2"/>
    <w:rsid w:val="009F0309"/>
    <w:rsid w:val="00A17349"/>
    <w:rsid w:val="00A35C8E"/>
    <w:rsid w:val="00A410F3"/>
    <w:rsid w:val="00A42BE1"/>
    <w:rsid w:val="00A516AB"/>
    <w:rsid w:val="00AF04B1"/>
    <w:rsid w:val="00B5304A"/>
    <w:rsid w:val="00B816BA"/>
    <w:rsid w:val="00BF0F60"/>
    <w:rsid w:val="00C22099"/>
    <w:rsid w:val="00C640A8"/>
    <w:rsid w:val="00C85273"/>
    <w:rsid w:val="00D96DBA"/>
    <w:rsid w:val="00E27184"/>
    <w:rsid w:val="00E528CF"/>
    <w:rsid w:val="00E70020"/>
    <w:rsid w:val="00EA6830"/>
    <w:rsid w:val="00EC3437"/>
    <w:rsid w:val="00EE5DCA"/>
    <w:rsid w:val="00EF2D89"/>
    <w:rsid w:val="00F016CE"/>
    <w:rsid w:val="00F82766"/>
    <w:rsid w:val="00F94621"/>
    <w:rsid w:val="00FB0B31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1146"/>
  <w15:docId w15:val="{1BD1FDA0-CF01-4F51-8A62-E2519FB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A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5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71E3"/>
  </w:style>
  <w:style w:type="paragraph" w:styleId="a9">
    <w:name w:val="footer"/>
    <w:basedOn w:val="a"/>
    <w:link w:val="aa"/>
    <w:uiPriority w:val="99"/>
    <w:unhideWhenUsed/>
    <w:rsid w:val="0092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 Владимир Владимирович</dc:creator>
  <cp:keywords/>
  <dc:description/>
  <cp:lastModifiedBy>Раиса П. Хабарова</cp:lastModifiedBy>
  <cp:revision>3</cp:revision>
  <cp:lastPrinted>2021-09-10T06:46:00Z</cp:lastPrinted>
  <dcterms:created xsi:type="dcterms:W3CDTF">2021-09-11T10:11:00Z</dcterms:created>
  <dcterms:modified xsi:type="dcterms:W3CDTF">2021-09-11T10:26:00Z</dcterms:modified>
</cp:coreProperties>
</file>