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3D" w:rsidRPr="00E0793D" w:rsidRDefault="00E0793D" w:rsidP="00E0793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  <w:lang w:eastAsia="en-US"/>
        </w:rPr>
      </w:pPr>
      <w:bookmarkStart w:id="0" w:name="_GoBack"/>
      <w:bookmarkEnd w:id="0"/>
      <w:r w:rsidRPr="00E0793D">
        <w:rPr>
          <w:rFonts w:ascii="Times New Roman" w:eastAsia="Calibri" w:hAnsi="Times New Roman" w:cs="Times New Roman"/>
          <w:i/>
          <w:sz w:val="24"/>
          <w:szCs w:val="28"/>
          <w:lang w:eastAsia="en-US"/>
        </w:rPr>
        <w:t>проект</w:t>
      </w: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E0793D" w:rsidRPr="00E0793D" w:rsidRDefault="00E0793D" w:rsidP="00E0793D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Указу Президента </w:t>
      </w:r>
    </w:p>
    <w:p w:rsidR="00E0793D" w:rsidRPr="00E0793D" w:rsidRDefault="00E0793D" w:rsidP="00E0793D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Татарстан</w:t>
      </w:r>
    </w:p>
    <w:p w:rsidR="00E0793D" w:rsidRPr="00E0793D" w:rsidRDefault="00E0793D" w:rsidP="00E0793D">
      <w:pPr>
        <w:spacing w:before="120"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80316C">
        <w:rPr>
          <w:rFonts w:ascii="Times New Roman" w:eastAsia="Calibri" w:hAnsi="Times New Roman" w:cs="Times New Roman"/>
          <w:sz w:val="28"/>
          <w:szCs w:val="28"/>
          <w:lang w:eastAsia="en-US"/>
        </w:rPr>
        <w:t>03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80316C"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2015 г.</w:t>
      </w:r>
    </w:p>
    <w:p w:rsidR="00E0793D" w:rsidRPr="00E0793D" w:rsidRDefault="00E0793D" w:rsidP="00E0793D">
      <w:pPr>
        <w:spacing w:before="120" w:after="0" w:line="240" w:lineRule="auto"/>
        <w:ind w:left="680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УП </w:t>
      </w:r>
      <w:r w:rsidR="0080316C">
        <w:rPr>
          <w:rFonts w:ascii="Times New Roman" w:eastAsia="Calibri" w:hAnsi="Times New Roman" w:cs="Times New Roman"/>
          <w:sz w:val="28"/>
          <w:szCs w:val="28"/>
          <w:lang w:eastAsia="en-US"/>
        </w:rPr>
        <w:t>- 619</w:t>
      </w: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</w:t>
      </w:r>
    </w:p>
    <w:p w:rsidR="00E0793D" w:rsidRPr="00E0793D" w:rsidRDefault="00E0793D" w:rsidP="00E079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о премии Президента Республики Татарстан за вклад в развитие институтов гражданского общества в Республике Татарстан</w:t>
      </w: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171" w:rsidRDefault="00E0793D" w:rsidP="00E0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1.Премия Президента Республики Татарстан за вклад в развитие институтов гражданского общества в Республике Татарстан (далее – Премия) присуждается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1171" w:rsidRDefault="00E0793D" w:rsidP="00BB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 Российской Федерации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 ориентированным некоммерческим организациям</w:t>
      </w:r>
      <w:r w:rsidR="00236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 и проекты, получившие общественное признание,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внесшие значительный вклад в развитие некоммерческого сектора</w:t>
      </w:r>
      <w:r w:rsidR="00BB1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 ориентированной направленности, за научные исследования в области гражданского общества, отличающиеся высоким уровнем профессионального мастерства, обладающие новизной и оригинальностью;</w:t>
      </w:r>
    </w:p>
    <w:p w:rsidR="00BB1171" w:rsidRDefault="00BB1171" w:rsidP="00BB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гражданам Российской Федерации за значительный многолетний личный вклад в развитие институтов гражданского общества в Республике Татарстан.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2. Ежегодно</w:t>
      </w:r>
      <w:r w:rsidR="00236C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Указом Президента Республики Татарстан присуждаются: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две Премии в размере 250 тысяч рублей каждая – гражданам (группа граждан);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три Премии в размере 400 тысяч рублей каждая – организациям.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3. Лауреату Премии вручаются денежное вознаграждение, диплом и почетный знак.</w:t>
      </w:r>
    </w:p>
    <w:p w:rsidR="00BB1171" w:rsidRDefault="00BB1171" w:rsidP="00E0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присуждении П</w:t>
      </w:r>
      <w:r w:rsidR="00E0793D"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ремии группе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диплом и почетный знак вручаются каждому из лауреатов, а денежное вознаграждение делится между ними поровну.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если среди соискателей Премии не окажется достойных ее присуждения либо если число соискателей будет меньше количества присуждаемых ежегодно Премий, указанная Премия соответственно не присуждается или присуждается в меньшем количестве.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5. Премия посмертно или повторно не присуждается.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E0793D"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Выдвижение соискателя Премии производится некоммерческими организациями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зарегистрированными на территории Республики Татарстан, общественными советами при исполнительных органах государственной власти Республики Татарстан, общественными советами, созданными в соответствующих муниципальных образованиях Республики Татарстан.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0793D" w:rsidRPr="00E0793D" w:rsidRDefault="00E0793D" w:rsidP="00E079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выдвижении на соискание Премии состав группы граждан </w:t>
      </w:r>
      <w:r w:rsidR="00BF2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 состав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не должен превышать пяти человек.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7. Выдвижение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соискателя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Премии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в течение 25 календарных дней со дня публикации в информационно-телекоммуникационной сети «Интернет» принятого Комитетом по присуждению премии Президента Республики Татарстан за вклад в развитие институтов гражданского общества в Республике Татарстан (далее – Комитет) соответствующего решения путем представления на рассмотрение Комитета следующих документов и материалов: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а) ходатайство о выдвижении соискателя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Премии;</w:t>
      </w:r>
    </w:p>
    <w:p w:rsidR="00BF26D9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б) анкетные данные соискателя Премии</w:t>
      </w:r>
      <w:r w:rsidR="00163A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BF26D9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гражданина Российской Федерации: 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соискателя Премии;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дата и место рождения соискателя Премии;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адрес места жительства, контактные данные соискателя Премии;</w:t>
      </w:r>
    </w:p>
    <w:p w:rsidR="00163ADF" w:rsidRDefault="00163ADF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образовании;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место работы или служба, занимаемая должность соискателя Премии (в случае отсутствия основного места работы или службы – род занятий);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участии в различных конкурсах и о результатах участия (при наличии);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организации: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полное наименование организации;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учреждения и дата регистрации организации; 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 организации;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видах деятельности организации;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участии в различных конкурсах и о результатах участия (при наличии);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 информация о деятельности соискателя Премии за год, предшествующий выдвижению на соискание Премии;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 информация о вкладе соискателя Премии в развитие институтов гражданского общества в Республике Татарстан;</w:t>
      </w:r>
    </w:p>
    <w:p w:rsidR="00BF26D9" w:rsidRDefault="00BF26D9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д) описание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8.Комитет осуществляет рассмотрение </w:t>
      </w:r>
      <w:r w:rsidR="00DE7B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представленных документов и материалов на соискателей Премии,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которого принимает решение о внесении Президенту Республики Татарстан предложений о присуждении Премий.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Комитета о внесении Президенту Республики Татарстан предложений о присуждении Премий вместе с соответствующими </w:t>
      </w:r>
      <w:r w:rsidR="00AF2A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документами и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материалами направля</w:t>
      </w:r>
      <w:r w:rsidR="00AF2AC7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тся на рассмотрение Президенту Республики Татарстан в течение 14 календарных дней со дня окончания выдвижения соискателей.</w:t>
      </w:r>
    </w:p>
    <w:p w:rsidR="00E0793D" w:rsidRPr="00E0793D" w:rsidRDefault="00E0793D" w:rsidP="00E0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Вручение </w:t>
      </w:r>
      <w:r w:rsidR="004C19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денежного вознаграждения, диплома и </w:t>
      </w:r>
      <w:r w:rsidRPr="00E0793D">
        <w:rPr>
          <w:rFonts w:ascii="Times New Roman" w:eastAsia="Calibri" w:hAnsi="Times New Roman" w:cs="Times New Roman"/>
          <w:sz w:val="28"/>
          <w:szCs w:val="28"/>
          <w:lang w:eastAsia="en-US"/>
        </w:rPr>
        <w:t>почетного знака производится Президентом Республики Татарстан или уполномоченным им лицом в торжественной обстановке.</w:t>
      </w:r>
    </w:p>
    <w:p w:rsidR="00E0793D" w:rsidRPr="00E0793D" w:rsidRDefault="00E0793D" w:rsidP="00E0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0793D" w:rsidRPr="00E0793D" w:rsidRDefault="00E0793D" w:rsidP="00E079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1DA2" w:rsidRDefault="00AE1DA2"/>
    <w:sectPr w:rsidR="00AE1DA2" w:rsidSect="00BF26D9">
      <w:headerReference w:type="default" r:id="rId6"/>
      <w:pgSz w:w="11906" w:h="16838"/>
      <w:pgMar w:top="907" w:right="850" w:bottom="709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34" w:rsidRDefault="00620834" w:rsidP="009A6700">
      <w:pPr>
        <w:spacing w:after="0" w:line="240" w:lineRule="auto"/>
      </w:pPr>
      <w:r>
        <w:separator/>
      </w:r>
    </w:p>
  </w:endnote>
  <w:endnote w:type="continuationSeparator" w:id="0">
    <w:p w:rsidR="00620834" w:rsidRDefault="00620834" w:rsidP="009A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34" w:rsidRDefault="00620834" w:rsidP="009A6700">
      <w:pPr>
        <w:spacing w:after="0" w:line="240" w:lineRule="auto"/>
      </w:pPr>
      <w:r>
        <w:separator/>
      </w:r>
    </w:p>
  </w:footnote>
  <w:footnote w:type="continuationSeparator" w:id="0">
    <w:p w:rsidR="00620834" w:rsidRDefault="00620834" w:rsidP="009A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8035"/>
      <w:docPartObj>
        <w:docPartGallery w:val="Page Numbers (Top of Page)"/>
        <w:docPartUnique/>
      </w:docPartObj>
    </w:sdtPr>
    <w:sdtEndPr/>
    <w:sdtContent>
      <w:p w:rsidR="00BF26D9" w:rsidRDefault="0062083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0AD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BF26D9" w:rsidRDefault="00BF26D9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D"/>
    <w:rsid w:val="000D06B0"/>
    <w:rsid w:val="00163ADF"/>
    <w:rsid w:val="00236CA5"/>
    <w:rsid w:val="00254845"/>
    <w:rsid w:val="003C20AD"/>
    <w:rsid w:val="00477963"/>
    <w:rsid w:val="004C1901"/>
    <w:rsid w:val="00620834"/>
    <w:rsid w:val="00686E3A"/>
    <w:rsid w:val="0080316C"/>
    <w:rsid w:val="009A6700"/>
    <w:rsid w:val="00AE1DA2"/>
    <w:rsid w:val="00AF2AC7"/>
    <w:rsid w:val="00BB1171"/>
    <w:rsid w:val="00BF26D9"/>
    <w:rsid w:val="00DE7BBC"/>
    <w:rsid w:val="00E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524F-39C4-4FF8-BDBE-7DAA918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uiPriority w:val="99"/>
    <w:unhideWhenUsed/>
    <w:rsid w:val="00E0793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3">
    <w:name w:val="Верхний колонтитул Знак"/>
    <w:basedOn w:val="a0"/>
    <w:link w:val="a4"/>
    <w:uiPriority w:val="99"/>
    <w:rsid w:val="00E0793D"/>
  </w:style>
  <w:style w:type="paragraph" w:styleId="a4">
    <w:name w:val="header"/>
    <w:basedOn w:val="a"/>
    <w:link w:val="a3"/>
    <w:uiPriority w:val="99"/>
    <w:semiHidden/>
    <w:unhideWhenUsed/>
    <w:rsid w:val="00E0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E0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dcterms:created xsi:type="dcterms:W3CDTF">2017-08-10T08:43:00Z</dcterms:created>
  <dcterms:modified xsi:type="dcterms:W3CDTF">2017-08-10T08:43:00Z</dcterms:modified>
</cp:coreProperties>
</file>